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26/06/2026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Caisson chevronné isolant support de couverture</w:t>
      </w:r>
    </w:p>
    <w:p>
      <w:pPr/>
      <w:r>
        <w:rPr>
          <w:rStyle w:val="font_h1"/>
        </w:rPr>
        <w:t xml:space="preserve">1. Principe et domaine d'emploi</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i/>
          <w:iCs/>
        </w:rPr>
        <w:t xml:space="preserve">JURISPRUDENCE GENERALE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Domaine d'emploi</w:t>
      </w:r>
    </w:p>
    <w:p>
      <w:pPr/>
      <w:r>
        <w:rPr/>
        <w:t xml:space="preserve">Validé par le Groupe Spécialisé le 26/09/2022</w:t>
      </w:r>
    </w:p>
    <w:p>
      <w:pPr/>
      <w:r>
        <w:rPr>
          <w:b/>
          <w:bCs/>
        </w:rPr>
        <w:t xml:space="preserve">Description</w:t>
      </w:r>
    </w:p>
    <w:p>
      <w:pPr/>
      <w:r>
        <w:rPr/>
        <w:t xml:space="preserve">Définition  du domaine d’emploi visé : type de charpente (bois, métal, béton avec insert bois ou métallique), type de bâtiments (habitation, ERP, locaux du travail), hygrométrie, climat de plaine ou de montagne).</w:t>
      </w:r>
    </w:p>
    <w:p>
      <w:pPr/>
      <w:r>
        <w:rPr/>
        <w:t xml:space="preserve">Définition des types de couverture revendiqués et leur domaine d’emploi (climat de plaine ou de montagne, résistance au vent…) en faisant référence aux DTU ou DTA existants.</w:t>
      </w:r>
    </w:p>
    <w:p>
      <w:pPr/>
      <w:r>
        <w:rPr>
          <w:b/>
          <w:bCs/>
        </w:rPr>
        <w:t xml:space="preserve">Justification</w:t>
      </w:r>
    </w:p>
    <w:p>
      <w:pPr/>
      <w:r>
        <w:rPr/>
        <w:t xml:space="preserve">Liste des références de chantier précisant :</w:t>
      </w:r>
    </w:p>
    <w:p>
      <w:pPr>
        <w:pPr/>
        <w:numPr>
          <w:ilvl w:val="0"/>
          <w:numId w:val="9"/>
        </w:numPr>
      </w:pPr>
      <w:r>
        <w:rPr/>
        <w:t xml:space="preserve">La nature des parements.</w:t>
      </w:r>
    </w:p>
    <w:p>
      <w:pPr>
        <w:pPr/>
        <w:numPr>
          <w:ilvl w:val="0"/>
          <w:numId w:val="9"/>
        </w:numPr>
      </w:pPr>
      <w:r>
        <w:rPr/>
        <w:t xml:space="preserve">L’épaisseur d’isolant ou du caisson.</w:t>
      </w:r>
    </w:p>
    <w:p>
      <w:pPr>
        <w:pPr/>
        <w:numPr>
          <w:ilvl w:val="0"/>
          <w:numId w:val="9"/>
        </w:numPr>
      </w:pPr>
      <w:r>
        <w:rPr/>
        <w:t xml:space="preserve">Le type de bâtiment.</w:t>
      </w:r>
    </w:p>
    <w:p>
      <w:pPr>
        <w:pPr/>
        <w:numPr>
          <w:ilvl w:val="0"/>
          <w:numId w:val="9"/>
        </w:numPr>
      </w:pPr>
      <w:r>
        <w:rPr/>
        <w:t xml:space="preserve">Le type de couverture mise en œuvre.</w:t>
      </w:r>
    </w:p>
    <w:p>
      <w:pPr>
        <w:pPr/>
        <w:numPr>
          <w:ilvl w:val="0"/>
          <w:numId w:val="9"/>
        </w:numPr>
      </w:pPr>
      <w:r>
        <w:rPr/>
        <w:t xml:space="preserve">La surface.</w:t>
      </w:r>
    </w:p>
    <w:p>
      <w:pPr>
        <w:pPr/>
        <w:numPr>
          <w:ilvl w:val="0"/>
          <w:numId w:val="9"/>
        </w:numPr>
      </w:pPr>
      <w:r>
        <w:rPr/>
        <w:t xml:space="preserve">La zone et site de vent et neige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pPr/>
        <w:numPr>
          <w:ilvl w:val="0"/>
          <w:numId w:val="9"/>
        </w:numPr>
      </w:pPr>
      <w:r>
        <w:rPr/>
        <w:t xml:space="preserve">La présence ou pas d’un écran de sous-toiture.</w:t>
      </w:r>
    </w:p>
    <w:p>
      <w:pPr>
        <w:pPr/>
        <w:numPr>
          <w:ilvl w:val="0"/>
          <w:numId w:val="9"/>
        </w:numPr>
      </w:pPr>
      <w:r>
        <w:rPr/>
        <w:t xml:space="preserve">Les coordonnées du chantier.</w:t>
      </w:r>
    </w:p>
    <w:p>
      <w:pPr>
        <w:pPr/>
        <w:numPr>
          <w:ilvl w:val="0"/>
          <w:numId w:val="9"/>
        </w:numPr>
      </w:pPr>
      <w:r>
        <w:rPr/>
        <w:t xml:space="preserve">Les coordonnées du poseur.</w:t>
      </w:r>
    </w:p>
    <w:p>
      <w:pPr>
        <w:pPr/>
        <w:numPr>
          <w:ilvl w:val="0"/>
          <w:numId w:val="9"/>
        </w:numPr>
      </w:pPr>
      <w:r>
        <w:rPr/>
        <w:t xml:space="preserve">Les coordonnés du maître d’ouvrage et du maître d’œuvre.</w:t>
      </w:r>
    </w:p>
    <w:p>
      <w:pPr>
        <w:pPr/>
        <w:numPr>
          <w:ilvl w:val="0"/>
          <w:numId w:val="9"/>
        </w:numPr>
      </w:pPr>
      <w:r>
        <w:rPr/>
        <w:t xml:space="preserve">Les coordonnées du contrôleur technique le cas échéant. </w:t>
      </w:r>
    </w:p>
    <w:p>
      <w:pPr/>
      <w:r>
        <w:rPr/>
        <w:t xml:space="preserve">Année de mise sur le marché français et nombre de m2 réalisés depuis cette date pour les produits envisagés et mis en œuvre conformément au Dossier Technique fourni.</w:t>
      </w:r>
    </w:p>
    <w:p>
      <w:pPr/>
      <w:r>
        <w:rPr>
          <w:rStyle w:val="font_h1"/>
        </w:rPr>
        <w:t xml:space="preserve">2. Matériaux</w:t>
      </w:r>
    </w:p>
    <w:p>
      <w:pPr>
        <w:ind w:left="720" w:right="0"/>
      </w:pPr>
      <w:r>
        <w:rPr>
          <w:rStyle w:val="font_h2"/>
        </w:rPr>
        <w:t xml:space="preserve">2.1. Caisson</w:t>
      </w:r>
    </w:p>
    <w:p>
      <w:pPr/>
      <w:r>
        <w:rPr/>
        <w:t xml:space="preserve">Validé par le Groupe Spécialisé le 26/09/2022</w:t>
      </w:r>
    </w:p>
    <w:p>
      <w:pPr/>
      <w:r>
        <w:rPr>
          <w:b/>
          <w:bCs/>
        </w:rPr>
        <w:t xml:space="preserve">Description</w:t>
      </w:r>
    </w:p>
    <w:p>
      <w:pPr/>
      <w:r>
        <w:rPr/>
        <w:t xml:space="preserve">Référence de l’isolant (code interne de formulation pour les isolants injectés en usine), épaisseur, densité (EN 1602), résistance en traction (EN 1607), compression (EN 826), éventuellement le classement de réaction au feu, et, le cisaillement (EN 12090) si dimensionnement uniquement par le calcul.</w:t>
      </w:r>
    </w:p>
    <w:p>
      <w:pPr/>
      <w:r>
        <w:rPr/>
        <w:t xml:space="preserve">Définition et justification de la conductivité thermique des panneaux isolants (valeur forfaitaire, certification…)</w:t>
      </w:r>
    </w:p>
    <w:p>
      <w:pPr/>
      <w:r>
        <w:rPr/>
        <w:t xml:space="preserve">Définition de chaque type de parement indiquant leur classement de réaction au feu : </w:t>
      </w:r>
    </w:p>
    <w:p>
      <w:pPr>
        <w:pPr/>
        <w:numPr>
          <w:ilvl w:val="0"/>
          <w:numId w:val="10"/>
        </w:numPr>
      </w:pPr>
      <w:r>
        <w:rPr/>
        <w:t xml:space="preserve">Définition des panneaux à base de bois marqués CE selon la norme EN 13986 et faisant l’objet d’une certification ou de justifications équivalentes.</w:t>
      </w:r>
    </w:p>
    <w:p>
      <w:pPr>
        <w:pPr/>
        <w:numPr>
          <w:ilvl w:val="0"/>
          <w:numId w:val="10"/>
        </w:numPr>
      </w:pPr>
      <w:r>
        <w:rPr/>
        <w:t xml:space="preserve">Définition des plaques de plâtre marquées CE selon la norme EN 520 et faisant l’objet d’une certification NF ou de justifications équivalentes.</w:t>
      </w:r>
    </w:p>
    <w:p>
      <w:pPr>
        <w:pPr/>
        <w:numPr>
          <w:ilvl w:val="0"/>
          <w:numId w:val="10"/>
        </w:numPr>
      </w:pPr>
      <w:r>
        <w:rPr/>
        <w:t xml:space="preserve">Sous-faces bois : essence de bois, la classe de résistance mécanique selon EN 338 et la classe d’emploi selon le FD P 20-651.</w:t>
      </w:r>
    </w:p>
    <w:p>
      <w:pPr/>
      <w:r>
        <w:rPr/>
        <w:t xml:space="preserve">Définition des contrelattes par leur section, l’essence de bois, la densité, la classe de résistance mécanique selon la norme NF EN 338, leur classe d’emploi selon le FD P 20-651, leur mode de fixation sur le panneau sandwich.</w:t>
      </w:r>
    </w:p>
    <w:p>
      <w:pPr/>
      <w:r>
        <w:rPr/>
        <w:t xml:space="preserve">Description, le cas échéant, de la languette d’assemblage pour la jonction longitudinale</w:t>
      </w:r>
    </w:p>
    <w:p>
      <w:pPr/>
      <w:r>
        <w:rPr/>
        <w:t xml:space="preserve">Caractéristiques dimensionnelles du panneau en indiquant l’éventuelle présence d’aboutage de parement.</w:t>
      </w:r>
    </w:p>
    <w:p>
      <w:pPr/>
      <w:r>
        <w:rPr/>
        <w:t xml:space="preserve">Poids des panneaux /m².</w:t>
      </w:r>
    </w:p>
    <w:p>
      <w:pPr/>
      <w:r>
        <w:rPr/>
        <w:t xml:space="preserve">Existence ou absence de DE du produit.</w:t>
      </w:r>
    </w:p>
    <w:p>
      <w:pPr/>
      <w:r>
        <w:rPr>
          <w:b/>
          <w:bCs/>
        </w:rPr>
        <w:t xml:space="preserve">Justification</w:t>
      </w:r>
    </w:p>
    <w:p>
      <w:pPr/>
      <w:r>
        <w:rPr/>
        <w:t xml:space="preserve">Dans le cas de produit marqué CE (niveau d’attestation de conformité) : ATE ou ETE (en version originale et en français) basé sur le guide d’ETAG n° 016 ou 019 (utilisé en tant que DEE dans le cas d’une ETE).</w:t>
      </w:r>
    </w:p>
    <w:p>
      <w:pPr/>
      <w:r>
        <w:rPr/>
        <w:t xml:space="preserve">Justification de la conductivité thermique des panneaux isolants (valeur forfaitaire, certification…).</w:t>
      </w:r>
    </w:p>
    <w:p>
      <w:pPr/>
      <w:r>
        <w:rPr/>
        <w:t xml:space="preserve">Note de calcul thermique tenant compte des performances, en partie courante, des ponts thermiques linéaires et ponctuels (χ, ψ, Uc et Up en déterminant celui-ci avec la densité maximale et minimale de fixations). </w:t>
      </w:r>
    </w:p>
    <w:p>
      <w:pPr/>
      <w:r>
        <w:rPr/>
        <w:t xml:space="preserve">Valeur d’affaiblissement acoustique du produit</w:t>
      </w:r>
    </w:p>
    <w:p>
      <w:pPr/>
      <w:r>
        <w:rPr/>
        <w:t xml:space="preserve">Fiches techniques de chaque type de parement indiquant leur classement de réaction au feu : </w:t>
      </w:r>
    </w:p>
    <w:p>
      <w:pPr>
        <w:pPr/>
        <w:numPr>
          <w:ilvl w:val="0"/>
          <w:numId w:val="11"/>
        </w:numPr>
      </w:pPr>
      <w:r>
        <w:rPr/>
        <w:t xml:space="preserve">Définition des panneaux à base de bois marqués CE selon la norme EN 13986 et faisant l’objet d’une certification ou de justifications équivalentes.</w:t>
      </w:r>
    </w:p>
    <w:p>
      <w:pPr>
        <w:pPr/>
        <w:numPr>
          <w:ilvl w:val="0"/>
          <w:numId w:val="11"/>
        </w:numPr>
      </w:pPr>
      <w:r>
        <w:rPr/>
        <w:t xml:space="preserve">Définition des plaques de plâtre marquées CE selon la norme EN 520 et faisant l’objet d’une certification NF ou de justifications équivalentes.</w:t>
      </w:r>
    </w:p>
    <w:p>
      <w:pPr>
        <w:pPr/>
        <w:numPr>
          <w:ilvl w:val="0"/>
          <w:numId w:val="11"/>
        </w:numPr>
      </w:pPr>
      <w:r>
        <w:rPr/>
        <w:t xml:space="preserve">Sous-faces bois : essence de bois, la classe de résistance mécanique selon EN 338 et la classe d’emploi selon le FD P 20-651. </w:t>
      </w:r>
    </w:p>
    <w:p>
      <w:pPr/>
      <w:r>
        <w:rPr/>
        <w:t xml:space="preserve">Le cas échéant, fiche technique de la colle d’assemblage (nature, référence commerciale, grammage…), et/ou des fixations des contrelattes (nature, dimensions, protection contre les risques de corrosion, résistance à l’arrachement et au cisaillement).</w:t>
      </w:r>
    </w:p>
    <w:p>
      <w:pPr/>
      <w:r>
        <w:rPr/>
        <w:t xml:space="preserve">Déclaration environnementale éventuelle.</w:t>
      </w:r>
    </w:p>
    <w:p>
      <w:pPr/>
      <w:r>
        <w:rPr/>
        <w:t xml:space="preserve">FDS des isolants, parements, colles, lattes en bois.</w:t>
      </w:r>
    </w:p>
    <w:p>
      <w:pPr/>
      <w:r>
        <w:rPr>
          <w:b/>
          <w:bCs/>
        </w:rPr>
        <w:t xml:space="preserve">Illustration</w:t>
      </w:r>
    </w:p>
    <w:p>
      <w:pPr/>
      <w:r>
        <w:rPr/>
        <w:t xml:space="preserve">Schéma coté de chaque panneau de la gamme (par distinction des sous-faces).</w:t>
      </w:r>
    </w:p>
    <w:p>
      <w:pPr>
        <w:ind w:left="720" w:right="0"/>
      </w:pPr>
      <w:r>
        <w:rPr>
          <w:rStyle w:val="font_h2"/>
        </w:rPr>
        <w:t xml:space="preserve">2.2. Accessoires</w:t>
      </w:r>
    </w:p>
    <w:p>
      <w:pPr/>
      <w:r>
        <w:rPr/>
        <w:t xml:space="preserve">Validé par le Groupe Spécialisé le 26/09/2022</w:t>
      </w:r>
    </w:p>
    <w:p>
      <w:pPr/>
      <w:r>
        <w:rPr>
          <w:b/>
          <w:bCs/>
        </w:rPr>
        <w:t xml:space="preserve">Description</w:t>
      </w:r>
    </w:p>
    <w:p>
      <w:pPr/>
      <w:r>
        <w:rPr/>
        <w:t xml:space="preserve">Description des accessoires de mise en œuvre.</w:t>
      </w:r>
    </w:p>
    <w:p>
      <w:pPr/>
      <w:r>
        <w:rPr/>
        <w:t xml:space="preserve">Description des fixations des caissons indiquant leur résistance caractéristique à l’arrachement Pk obtenue selon la NF P 30-310, et en cisaillement obtenue selon la NF P 30-316.</w:t>
      </w:r>
    </w:p>
    <w:p>
      <w:pPr/>
      <w:r>
        <w:rPr>
          <w:b/>
          <w:bCs/>
        </w:rPr>
        <w:t xml:space="preserve">Justification</w:t>
      </w:r>
    </w:p>
    <w:p>
      <w:pPr/>
      <w:r>
        <w:rPr/>
        <w:t xml:space="preserve">Fiche technique des accessoires.</w:t>
      </w:r>
    </w:p>
    <w:p>
      <w:pPr/>
      <w:r>
        <w:rPr/>
        <w:t xml:space="preserve">Fiche technique des fixations des caissons indiquant leur résistance caractéristique à l’arrachement Pk obtenue selon la NF P 30-310, et en cisaillement obtenue selon la NF P 30-316.</w:t>
      </w:r>
    </w:p>
    <w:p>
      <w:pPr/>
      <w:r>
        <w:rPr>
          <w:b/>
          <w:bCs/>
        </w:rPr>
        <w:t xml:space="preserve">Illustration</w:t>
      </w:r>
    </w:p>
    <w:p>
      <w:pPr/>
      <w:r>
        <w:rPr/>
        <w:t xml:space="preserve">Schéma coté des fixations des caissons à la charpente.</w:t>
      </w:r>
    </w:p>
    <w:p>
      <w:pPr/>
      <w:r>
        <w:rPr>
          <w:rStyle w:val="font_h1"/>
        </w:rPr>
        <w:t xml:space="preserve">3. Fabrication et contrôle</w:t>
      </w:r>
    </w:p>
    <w:p>
      <w:pPr/>
      <w:r>
        <w:rPr/>
        <w:t xml:space="preserve">Validé par le Groupe Spécialisé le 26/09/2022</w:t>
      </w:r>
    </w:p>
    <w:p>
      <w:pPr/>
      <w:r>
        <w:rPr>
          <w:b/>
          <w:bCs/>
        </w:rPr>
        <w:t xml:space="preserve">Description</w:t>
      </w:r>
    </w:p>
    <w:p>
      <w:pPr/>
      <w:r>
        <w:rPr/>
        <w:t xml:space="preserve">Décrire les contrôles (normes  d’essais ou procédure interne, fréquence et spécifications retenues) :</w:t>
      </w:r>
    </w:p>
    <w:p>
      <w:pPr>
        <w:pPr/>
        <w:numPr>
          <w:ilvl w:val="0"/>
          <w:numId w:val="12"/>
        </w:numPr>
      </w:pPr>
      <w:r>
        <w:rPr/>
        <w:t xml:space="preserve">Á réception des matières premières.</w:t>
      </w:r>
    </w:p>
    <w:p>
      <w:pPr>
        <w:pPr/>
        <w:numPr>
          <w:ilvl w:val="0"/>
          <w:numId w:val="12"/>
        </w:numPr>
      </w:pPr>
      <w:r>
        <w:rPr/>
        <w:t xml:space="preserve">En cours de fabrication.</w:t>
      </w:r>
    </w:p>
    <w:p>
      <w:pPr>
        <w:pPr/>
        <w:numPr>
          <w:ilvl w:val="0"/>
          <w:numId w:val="12"/>
        </w:numPr>
      </w:pPr>
      <w:r>
        <w:rPr/>
        <w:t xml:space="preserve">Sur produits finis, notamment contrôles mécaniques :</w:t>
      </w:r>
    </w:p>
    <w:p>
      <w:pPr>
        <w:pPr/>
        <w:numPr>
          <w:ilvl w:val="1"/>
          <w:numId w:val="12"/>
        </w:numPr>
      </w:pPr>
      <w:r>
        <w:rPr/>
        <w:t xml:space="preserve">Dimensions, équerrage, rectitude</w:t>
      </w:r>
    </w:p>
    <w:p>
      <w:pPr>
        <w:pPr/>
        <w:numPr>
          <w:ilvl w:val="1"/>
          <w:numId w:val="12"/>
        </w:numPr>
      </w:pPr>
      <w:r>
        <w:rPr/>
        <w:t xml:space="preserve">Essais mécaniques de résistance à la flexion</w:t>
      </w:r>
    </w:p>
    <w:p>
      <w:pPr>
        <w:pPr/>
        <w:numPr>
          <w:ilvl w:val="1"/>
          <w:numId w:val="12"/>
        </w:numPr>
      </w:pPr>
      <w:r>
        <w:rPr/>
        <w:t xml:space="preserve">Résistance à la traction perpendiculaire.</w:t>
      </w:r>
    </w:p>
    <w:p>
      <w:pPr/>
      <w:r>
        <w:rPr>
          <w:b/>
          <w:bCs/>
        </w:rPr>
        <w:t xml:space="preserve">Justification</w:t>
      </w:r>
    </w:p>
    <w:p>
      <w:pPr/>
      <w:r>
        <w:rPr/>
        <w:t xml:space="preserve">Résultats d’autocontrôles des deux dernières années.</w:t>
      </w:r>
    </w:p>
    <w:p>
      <w:pPr/>
      <w:r>
        <w:rPr/>
        <w:t xml:space="preserve">Mise en place d’un suivi ou d’une certification de la constance de qualité de fabrication</w:t>
      </w:r>
    </w:p>
    <w:p>
      <w:pPr/>
      <w:r>
        <w:rPr>
          <w:rStyle w:val="font_h1"/>
        </w:rPr>
        <w:t xml:space="preserve">4. Mise en oeuvre</w:t>
      </w:r>
    </w:p>
    <w:p>
      <w:pPr>
        <w:ind w:left="720" w:right="0"/>
      </w:pPr>
      <w:r>
        <w:rPr>
          <w:rStyle w:val="font_h2"/>
        </w:rPr>
        <w:t xml:space="preserve">4.1. Portées et charges</w:t>
      </w:r>
    </w:p>
    <w:p>
      <w:pPr/>
      <w:r>
        <w:rPr/>
        <w:t xml:space="preserve">Validé par le Groupe Spécialisé le 26/09/2022</w:t>
      </w:r>
    </w:p>
    <w:p>
      <w:pPr/>
      <w:r>
        <w:rPr>
          <w:b/>
          <w:bCs/>
        </w:rPr>
        <w:t xml:space="preserve">Description</w:t>
      </w:r>
    </w:p>
    <w:p>
      <w:pPr/>
      <w:r>
        <w:rPr/>
        <w:t xml:space="preserve">Tableaux de résistance des caissons (pose sur 2 ou 3 appuis) aux charges climatiques normales descendantes et ascendantes (neige et vent selon les règles NV 65 modifiées), précisant les critères de flèche et les coefficients de sécurité vis-à-vis de la ruine.</w:t>
      </w:r>
    </w:p>
    <w:p>
      <w:pPr/>
      <w:r>
        <w:rPr>
          <w:b/>
          <w:bCs/>
        </w:rPr>
        <w:t xml:space="preserve">Justification</w:t>
      </w:r>
    </w:p>
    <w:p>
      <w:pPr/>
      <w:r>
        <w:rPr/>
        <w:t xml:space="preserve">Rapports d’essais de flexion (selon la norme NF P 34-503) des panneaux sous charge descendante ou ascendante  (vent, neige…) (pose sur 2 ou 3 appuis) et note de calcul précisant les critères de flèche et les coefficients de sécurité vis-à-vis de la ruine.</w:t>
      </w:r>
    </w:p>
    <w:p>
      <w:pPr/>
      <w:r>
        <w:rPr/>
        <w:t xml:space="preserve">Lorsque nécessaire, déversement en fonction de la pente.</w:t>
      </w:r>
    </w:p>
    <w:p>
      <w:pPr/>
      <w:r>
        <w:rPr/>
        <w:t xml:space="preserve">Justification des débords de panneaux aux charges climatiques (vent, neige…).</w:t>
      </w:r>
    </w:p>
    <w:p>
      <w:pPr/>
      <w:r>
        <w:rPr/>
        <w:t xml:space="preserve">Justification du domaine d’emploi des couvertures pour chaque type envisagé vis-à-vis de leur résistance aux charges climatiques (ascendantes et descendantes), notamment lorsqu’elles sont réparties ou linéaires (ex : plaques sur lambourdes).</w:t>
      </w:r>
    </w:p>
    <w:p>
      <w:pPr/>
      <w:r>
        <w:rPr>
          <w:b/>
          <w:bCs/>
        </w:rPr>
        <w:t xml:space="preserve">Critères d'évaluation</w:t>
      </w:r>
    </w:p>
    <w:p>
      <w:pPr/>
      <w:r>
        <w:rPr/>
        <w:t xml:space="preserve">Les tableaux de charges donnent les portées en fonction des charges ascendantes et descendantes normales admissibles selon les Règles NV 65 modifiées.</w:t>
      </w:r>
    </w:p>
    <w:p>
      <w:pPr/>
      <w:r>
        <w:rPr/>
        <w:t xml:space="preserve">Ils sont établis à partir des critères suivants :</w:t>
      </w:r>
    </w:p>
    <w:p>
      <w:pPr>
        <w:pPr/>
        <w:numPr>
          <w:ilvl w:val="0"/>
          <w:numId w:val="13"/>
        </w:numPr>
      </w:pPr>
      <w:r>
        <w:rPr/>
        <w:t xml:space="preserve">La flèche sous charge descendante instantanée est inférieure au1/400 de la portée ;</w:t>
      </w:r>
    </w:p>
    <w:p>
      <w:pPr>
        <w:pPr/>
        <w:numPr>
          <w:ilvl w:val="0"/>
          <w:numId w:val="13"/>
        </w:numPr>
      </w:pPr>
      <w:r>
        <w:rPr/>
        <w:t xml:space="preserve">Le coefficient de sécurité à la ruine est au moins égal à 5.</w:t>
      </w:r>
    </w:p>
    <w:p>
      <w:pPr/>
      <w:r>
        <w:rPr/>
        <w:t xml:space="preserve">La charge descendante admissible est égale à la charge permanente(poids de la couverture) plus la charge climatique normale selon les Règles NV 65 modifiées.</w:t>
      </w:r>
    </w:p>
    <w:p>
      <w:pPr/>
      <w:r>
        <w:rPr/>
        <w:t xml:space="preserve">Pour les charges ascendantes, les portées maximales devront être précisées, compte non tenu du poids des caissons et de la couverture, en considérant la densité et la résistance caractéristique à l’arrachement des fixations du caisson (Pk selon NF P 30-310), et en prenant un coefficient de sécurité de 2,35 par rapport au vent normal selon les Règles NV 65 modifiées.</w:t>
      </w:r>
    </w:p>
    <w:p>
      <w:pPr/>
      <w:r>
        <w:rPr/>
        <w:t xml:space="preserve">La pose sur 2 appuis peut être effectuée sur des parties limitées de toiture avec une réduction forfaitaire de 20 % des entraxes revendiqués.</w:t>
      </w:r>
    </w:p>
    <w:p>
      <w:pPr>
        <w:ind w:left="720" w:right="0"/>
      </w:pPr>
      <w:r>
        <w:rPr>
          <w:rStyle w:val="font_h2"/>
        </w:rPr>
        <w:t xml:space="preserve">4.2. Mise en oeuvre des panneaux</w:t>
      </w:r>
    </w:p>
    <w:p>
      <w:pPr/>
      <w:r>
        <w:rPr/>
        <w:t xml:space="preserve">Validé par le Groupe Spécialisé le 26/09/2022</w:t>
      </w:r>
    </w:p>
    <w:p>
      <w:pPr/>
      <w:r>
        <w:rPr>
          <w:b/>
          <w:bCs/>
        </w:rPr>
        <w:t xml:space="preserve">Description</w:t>
      </w:r>
    </w:p>
    <w:p>
      <w:pPr/>
      <w:r>
        <w:rPr/>
        <w:t xml:space="preserve">Description des modes et répartition des fixations des caissons.</w:t>
      </w:r>
    </w:p>
    <w:p>
      <w:pPr/>
      <w:r>
        <w:rPr/>
        <w:t xml:space="preserve">Description du traitement des jonctions transversales et longitudinales. </w:t>
      </w:r>
    </w:p>
    <w:p>
      <w:pPr/>
      <w:r>
        <w:rPr/>
        <w:t xml:space="preserve">Définition des règles de conception, et, de mise en œuvre du procédé, y compris des écrans de sous-toiture et des éléments de couverture (DTU, DTA, Certifications éventuelles…).</w:t>
      </w:r>
    </w:p>
    <w:p>
      <w:pPr/>
      <w:r>
        <w:rPr/>
        <w:t xml:space="preserve">Description du traitement des points singuliers pour les jonctions longitudinales et transversales, le faîtage, les rives, les égouts, les fenêtres de toit éventuelles, les pénétrations…</w:t>
      </w:r>
    </w:p>
    <w:p>
      <w:pPr/>
      <w:r>
        <w:rPr/>
        <w:t xml:space="preserve">Description de la mise en œuvre de la barrière de recoupement en ERP, le cas échéant.</w:t>
      </w:r>
    </w:p>
    <w:p>
      <w:pPr/>
      <w:r>
        <w:rPr>
          <w:b/>
          <w:bCs/>
        </w:rPr>
        <w:t xml:space="preserve">Illustration</w:t>
      </w:r>
    </w:p>
    <w:p>
      <w:pPr/>
      <w:r>
        <w:rPr/>
        <w:t xml:space="preserve">Schéma illustrant la répartition des fixations sur les caissons en partie courante de couverture et en rive.</w:t>
      </w:r>
    </w:p>
    <w:p>
      <w:pPr/>
      <w:r>
        <w:rPr/>
        <w:t xml:space="preserve">Schéma illustrant le traitement de la jonction transversale, en indiquant les largeurs minimales d’appuis (appui intermédiaire et d’extrémité a</w:t>
      </w:r>
    </w:p>
    <w:p>
      <w:pPr>
        <w:ind w:left="720" w:right="0"/>
      </w:pPr>
      <w:r>
        <w:rPr>
          <w:rStyle w:val="font_h2"/>
        </w:rPr>
        <w:t xml:space="preserve">4.3.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r>
        <w:rPr>
          <w:rStyle w:val="font_h1"/>
        </w:rPr>
        <w:t xml:space="preserve">5. Couvertures</w:t>
      </w:r>
    </w:p>
    <w:p>
      <w:pPr/>
      <w:r>
        <w:rPr/>
        <w:t xml:space="preserve">Validé par le Groupe Spécialisé le 26/09/2022</w:t>
      </w:r>
    </w:p>
    <w:p>
      <w:pPr/>
      <w:r>
        <w:rPr>
          <w:b/>
          <w:bCs/>
        </w:rPr>
        <w:t xml:space="preserve">Description</w:t>
      </w:r>
    </w:p>
    <w:p>
      <w:pPr/>
      <w:r>
        <w:rPr/>
        <w:t xml:space="preserve">Définition des types de couverture revendiqués et leur domaine d’emploi (climat de plaine ou de montagne, résistance au vent…) en faisant référence aux DTU ou DTA existants.</w:t>
      </w:r>
    </w:p>
    <w:p>
      <w:pPr/>
      <w:r>
        <w:rPr>
          <w:b/>
          <w:bCs/>
        </w:rPr>
        <w:t xml:space="preserve">Justification</w:t>
      </w:r>
    </w:p>
    <w:p>
      <w:pPr/>
      <w:r>
        <w:rPr/>
        <w:t xml:space="preserve">Justification du domaine d’emploi des couvertures pour chaque type envisagé vis-à-vis de leur résistance aux charges climatiques (ascendantes et descendantes), notamment lorsqu’elles sont réparties ou linéaires (ex : plaques sur lambourdes).</w:t>
      </w:r>
    </w:p>
    <w:p>
      <w:pPr/>
      <w:r>
        <w:rPr>
          <w:b/>
          <w:bCs/>
        </w:rPr>
        <w:t xml:space="preserve">Illustration</w:t>
      </w:r>
    </w:p>
    <w:p>
      <w:pPr/>
      <w:r>
        <w:rPr/>
        <w:t xml:space="preserve">Schéma de mise en œuvre en partie courante par type de couverture visée.</w:t>
      </w:r>
    </w:p>
    <w:p>
      <w:pPr/>
      <w:r>
        <w:rPr>
          <w:rStyle w:val="font_h1"/>
        </w:rPr>
        <w:t xml:space="preserve">6. Assistance technique</w:t>
      </w:r>
    </w:p>
    <w:p>
      <w:pPr/>
      <w:r>
        <w:rPr/>
        <w:t xml:space="preserve">Validé par le Groupe Spécialisé le 26/09/2022</w:t>
      </w:r>
    </w:p>
    <w:p>
      <w:pPr/>
      <w:r>
        <w:rPr>
          <w:b/>
          <w:bCs/>
        </w:rPr>
        <w:t xml:space="preserve">Description</w:t>
      </w:r>
    </w:p>
    <w:p>
      <w:pPr/>
      <w:r>
        <w:rPr/>
        <w:t xml:space="preserve">Description de l'assistance technique du demandeur.</w:t>
      </w:r>
    </w:p>
    <w:p>
      <w:pPr/>
      <w:r>
        <w:rPr>
          <w:b/>
          <w:bCs/>
        </w:rPr>
        <w:t xml:space="preserve">Justification</w:t>
      </w:r>
    </w:p>
    <w:p>
      <w:pPr/>
      <w:r>
        <w:rPr/>
        <w:t xml:space="preserve">Visite chantier en cours de mise en œuvre à réaliser.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F7AC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6A5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30A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BDC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848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2026-06-26T07:44:59+02:00</dcterms:created>
  <dcterms:modified xsi:type="dcterms:W3CDTF">2026-06-26T07:44:59+02:00</dcterms:modified>
</cp:coreProperties>
</file>

<file path=docProps/custom.xml><?xml version="1.0" encoding="utf-8"?>
<Properties xmlns="http://schemas.openxmlformats.org/officeDocument/2006/custom-properties" xmlns:vt="http://schemas.openxmlformats.org/officeDocument/2006/docPropsVTypes"/>
</file>