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14/10/2025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Elément porteur en panneau à base de bois pour toitures avec complexe d'étanchéité</w:t>
      </w:r>
    </w:p>
    <w:p>
      <w:pPr/>
      <w:r>
        <w:rPr>
          <w:rStyle w:val="font_h1"/>
        </w:rPr>
        <w:t xml:space="preserve">1. Principe</w:t>
      </w:r>
    </w:p>
    <w:p>
      <w:pPr/>
      <w:r>
        <w:rPr>
          <w:rStyle w:val="font_h1"/>
        </w:rPr>
        <w:t xml:space="preserve">2. Domaine d'emploi</w:t>
      </w:r>
    </w:p>
    <w:p>
      <w:pPr/>
      <w:r>
        <w:rPr>
          <w:rStyle w:val="font_h1"/>
        </w:rPr>
        <w:t xml:space="preserve">3. Matériaux</w:t>
      </w:r>
    </w:p>
    <w:p>
      <w:pPr/>
      <w:r>
        <w:rPr>
          <w:rStyle w:val="font_h1"/>
        </w:rPr>
        <w:t xml:space="preserve">4. Fabrication et contrôles</w:t>
      </w:r>
    </w:p>
    <w:p>
      <w:pPr/>
      <w:r>
        <w:rPr>
          <w:rStyle w:val="font_h1"/>
        </w:rPr>
        <w:t xml:space="preserve">5. Mise en oeuvre</w:t>
      </w:r>
    </w:p>
    <w:p>
      <w:pPr>
        <w:ind w:left="720" w:right="0"/>
      </w:pPr>
      <w:r>
        <w:rPr>
          <w:rStyle w:val="font_h2"/>
        </w:rPr>
        <w:t xml:space="preserve">5.1. Détermination des charges de calcul</w:t>
      </w:r>
    </w:p>
    <w:p>
      <w:pPr>
        <w:ind w:left="720" w:right="0"/>
      </w:pPr>
      <w:r>
        <w:rPr>
          <w:rStyle w:val="font_h2"/>
        </w:rPr>
        <w:t xml:space="preserve">5.2. Fixation à la charpente</w:t>
      </w:r>
    </w:p>
    <w:p>
      <w:pPr>
        <w:ind w:left="720" w:right="0"/>
      </w:pPr>
      <w:r>
        <w:rPr>
          <w:rStyle w:val="font_h2"/>
        </w:rPr>
        <w:t xml:space="preserve">5.3. Mise en œuvre du système d'étanchéité</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2025-10-14T02:22:45+02:00</dcterms:created>
  <dcterms:modified xsi:type="dcterms:W3CDTF">2025-10-14T02:22:45+02:00</dcterms:modified>
</cp:coreProperties>
</file>

<file path=docProps/custom.xml><?xml version="1.0" encoding="utf-8"?>
<Properties xmlns="http://schemas.openxmlformats.org/officeDocument/2006/custom-properties" xmlns:vt="http://schemas.openxmlformats.org/officeDocument/2006/docPropsVTypes"/>
</file>