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09/07/2026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coulé à base de liant hydraulique</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Exigences relatives aux entreprises et assistance technique</w:t>
      </w:r>
    </w:p>
    <w:p>
      <w:pPr/>
      <w:r>
        <w:rPr>
          <w:rStyle w:val="font_h1"/>
        </w:rPr>
        <w:t xml:space="preserve">7. Mise en oeuvre</w:t>
      </w:r>
    </w:p>
    <w:p>
      <w:pPr/>
      <w:r>
        <w:rPr>
          <w:rStyle w:val="font_h1"/>
        </w:rPr>
        <w:t xml:space="preserve">8. Mise en service</w:t>
      </w:r>
    </w:p>
    <w:p>
      <w:pPr/>
      <w:r>
        <w:rPr>
          <w:rStyle w:val="font_h1"/>
        </w:rPr>
        <w:t xml:space="preserve">9. Entretien - Utilisation</w:t>
      </w:r>
    </w:p>
    <w:p>
      <w:pPr/>
      <w:r>
        <w:rPr>
          <w:rStyle w:val="font_h1"/>
        </w:rPr>
        <w:t xml:space="preserve">10. Surveillance - Réparation - Maintenance</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572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2026-07-09T03:13:26+02:00</dcterms:created>
  <dcterms:modified xsi:type="dcterms:W3CDTF">2026-07-09T03:13:26+02:00</dcterms:modified>
</cp:coreProperties>
</file>

<file path=docProps/custom.xml><?xml version="1.0" encoding="utf-8"?>
<Properties xmlns="http://schemas.openxmlformats.org/officeDocument/2006/custom-properties" xmlns:vt="http://schemas.openxmlformats.org/officeDocument/2006/docPropsVTypes"/>
</file>