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isolant bicouche support d’étanchéité</w:t>
      </w:r>
    </w:p>
    <w:p>
      <w:pPr/>
      <w:r>
        <w:rPr>
          <w:rStyle w:val="font_h1"/>
        </w:rPr>
        <w:t xml:space="preserve">1. Principe</w:t>
      </w:r>
    </w:p>
    <w:p>
      <w:pPr/>
      <w:r>
        <w:rPr>
          <w:rStyle w:val="font_h1"/>
        </w:rPr>
        <w:t xml:space="preserve">2. Domaine d'emploi</w:t>
      </w:r>
    </w:p>
    <w:p>
      <w:pPr>
        <w:ind w:left="720" w:right="0"/>
      </w:pPr>
      <w:r>
        <w:rPr>
          <w:rStyle w:val="font_h2"/>
        </w:rPr>
        <w:t xml:space="preserve">2.1. Caractéristiques d'aptitude à l'emploi</w:t>
      </w:r>
    </w:p>
    <w:p>
      <w:pPr>
        <w:ind w:left="1440" w:right="0"/>
      </w:pPr>
      <w:r>
        <w:rPr>
          <w:rStyle w:val="font_h3"/>
        </w:rPr>
        <w:t xml:space="preserve">2.1.1. Comportement sous sollicitations mécaniques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1440" w:right="0"/>
      </w:pPr>
      <w:r>
        <w:rPr>
          <w:rStyle w:val="font_h3"/>
        </w:rPr>
        <w:t xml:space="preserve">2.1.2. Comportement à l'eau</w:t>
      </w:r>
    </w:p>
    <w:p>
      <w:pPr>
        <w:ind w:left="1440" w:right="0"/>
      </w:pPr>
      <w:r>
        <w:rPr>
          <w:rStyle w:val="font_h3"/>
        </w:rPr>
        <w:t xml:space="preserve">2.1.3. Compatibilité des colles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9. Tableaux et figures</w:t>
      </w:r>
    </w:p>
    <w:p>
      <w:pPr>
        <w:ind w:left="720" w:right="0"/>
      </w:pPr>
      <w:r>
        <w:rPr>
          <w:rStyle w:val="font_h2"/>
        </w:rPr>
        <w:t xml:space="preserve">9.1.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2026-03-03T06:12:51+01:00</dcterms:created>
  <dcterms:modified xsi:type="dcterms:W3CDTF">2026-03-03T06:12:51+01:00</dcterms:modified>
</cp:coreProperties>
</file>

<file path=docProps/custom.xml><?xml version="1.0" encoding="utf-8"?>
<Properties xmlns="http://schemas.openxmlformats.org/officeDocument/2006/custom-properties" xmlns:vt="http://schemas.openxmlformats.org/officeDocument/2006/docPropsVTypes"/>
</file>