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servant de couverture, en remplacement du revêtement d’étanchéité</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11/02/2021</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02/07/2020</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r>
        <w:rPr/>
        <w:t xml:space="preserve">Cheminement des câbles dans un chemin de câbles sur toiture-terrasse :Il convient de rappeler dans les Avis Techniques que les câbles des modules et de liaison équipotentielle des masses ne doivent pas reposer sur le revêtement d'étanchéité. Les chemins de câbles doivent permettre leur mise à la terre, la ventilation des câbles et l'évacuation de l'eau en évitant la rétention d'eau.</w:t>
      </w:r>
    </w:p>
    <w:p>
      <w:pPr>
        <w:ind w:left="720" w:right="0"/>
      </w:pPr>
      <w:r>
        <w:rPr>
          <w:rStyle w:val="font_h2"/>
        </w:rPr>
        <w:t xml:space="preserve">8.5. Mise en œuvre en toiture</w:t>
      </w:r>
    </w:p>
    <w:p>
      <w:pPr>
        <w:ind w:left="1440" w:right="0"/>
      </w:pPr>
      <w:r>
        <w:rPr>
          <w:rStyle w:val="font_h3"/>
        </w:rPr>
        <w:t xml:space="preserve">8.5.1. Conditions préalables à la pose</w:t>
      </w:r>
    </w:p>
    <w:p>
      <w:pPr/>
      <w:r>
        <w:rPr/>
        <w:t xml:space="preserve">Validé par le Groupe Spécialisé le 27/01/2022</w:t>
      </w:r>
    </w:p>
    <w:p>
      <w:pPr/>
      <w:r>
        <w:rPr>
          <w:b/>
          <w:bCs/>
        </w:rPr>
        <w:t xml:space="preserve">Description</w:t>
      </w:r>
    </w:p>
    <w:p>
      <w:pPr/>
      <w:r>
        <w:rPr/>
        <w:t xml:space="preserve">Chemins d’entretien pour les procédés en toiture-terrasse : faire apparaître les informations suivantes à minima : surface maximale (300 m²), longueur maximale (30 m), largeur de chemin d'accès (≥ 0,9 m) et figure de principe.</w:t>
      </w:r>
    </w:p>
    <w:p>
      <w:pPr/>
      <w:r>
        <w:rPr/>
        <w:t xml:space="preserve">Représenter un faîtage et une noue dont la largeur sera de 500 mm minimum.</w:t>
      </w:r>
    </w:p>
    <w:p>
      <w:pPr>
        <w:ind w:left="1440" w:right="0"/>
      </w:pPr>
      <w:r>
        <w:rPr>
          <w:rStyle w:val="font_h3"/>
        </w:rPr>
        <w:t xml:space="preserve">8.5.2. Traitement des risques de condensation</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4CE1C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C90CA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2024-04-29T11:20:36+02:00</dcterms:created>
  <dcterms:modified xsi:type="dcterms:W3CDTF">2024-04-29T11:20:36+02:00</dcterms:modified>
</cp:coreProperties>
</file>

<file path=docProps/custom.xml><?xml version="1.0" encoding="utf-8"?>
<Properties xmlns="http://schemas.openxmlformats.org/officeDocument/2006/custom-properties" xmlns:vt="http://schemas.openxmlformats.org/officeDocument/2006/docPropsVTypes"/>
</file>